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F69" w:rsidRPr="00CA6F69" w:rsidRDefault="00470A8E" w:rsidP="00CA6F69">
      <w:pPr>
        <w:tabs>
          <w:tab w:val="left" w:pos="6150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E136047" wp14:editId="08614ADE">
            <wp:simplePos x="0" y="0"/>
            <wp:positionH relativeFrom="margin">
              <wp:align>center</wp:align>
            </wp:positionH>
            <wp:positionV relativeFrom="paragraph">
              <wp:posOffset>-371475</wp:posOffset>
            </wp:positionV>
            <wp:extent cx="7448550" cy="10506075"/>
            <wp:effectExtent l="0" t="0" r="0" b="9525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" t="1989" r="3173" b="2275"/>
                    <a:stretch/>
                  </pic:blipFill>
                  <pic:spPr bwMode="auto">
                    <a:xfrm>
                      <a:off x="0" y="0"/>
                      <a:ext cx="74485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6F69" w:rsidRPr="00CA6F69">
        <w:rPr>
          <w:rFonts w:ascii="Times New Roman" w:hAnsi="Times New Roman" w:cs="Times New Roman"/>
          <w:b/>
          <w:color w:val="002060"/>
          <w:sz w:val="40"/>
          <w:szCs w:val="40"/>
        </w:rPr>
        <w:t>Консультация для педагогов</w:t>
      </w:r>
    </w:p>
    <w:p w:rsidR="00CA6F69" w:rsidRPr="00CA6F69" w:rsidRDefault="00CA6F69" w:rsidP="00CA6F69">
      <w:pPr>
        <w:tabs>
          <w:tab w:val="left" w:pos="615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A6F69">
        <w:rPr>
          <w:rFonts w:ascii="Times New Roman" w:hAnsi="Times New Roman" w:cs="Times New Roman"/>
          <w:b/>
          <w:i/>
          <w:color w:val="002060"/>
          <w:sz w:val="40"/>
          <w:szCs w:val="40"/>
        </w:rPr>
        <w:t>«</w:t>
      </w:r>
      <w:r w:rsidRPr="00CA6F69">
        <w:rPr>
          <w:rFonts w:ascii="Times New Roman" w:hAnsi="Times New Roman" w:cs="Times New Roman"/>
          <w:b/>
          <w:i/>
          <w:color w:val="002060"/>
          <w:sz w:val="40"/>
          <w:szCs w:val="40"/>
        </w:rPr>
        <w:t>Нетрад</w:t>
      </w:r>
      <w:r w:rsidRPr="00CA6F69">
        <w:rPr>
          <w:rFonts w:ascii="Times New Roman" w:hAnsi="Times New Roman" w:cs="Times New Roman"/>
          <w:b/>
          <w:i/>
          <w:color w:val="002060"/>
          <w:sz w:val="40"/>
          <w:szCs w:val="40"/>
        </w:rPr>
        <w:t>иционные техники рисования в детском саду</w:t>
      </w:r>
      <w:r w:rsidRPr="00CA6F69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и их ро</w:t>
      </w:r>
      <w:r w:rsidRPr="00CA6F69">
        <w:rPr>
          <w:rFonts w:ascii="Times New Roman" w:hAnsi="Times New Roman" w:cs="Times New Roman"/>
          <w:b/>
          <w:i/>
          <w:color w:val="002060"/>
          <w:sz w:val="40"/>
          <w:szCs w:val="40"/>
        </w:rPr>
        <w:t>ль в развитии детей младшего возраста</w:t>
      </w:r>
      <w:r w:rsidRPr="00CA6F69">
        <w:rPr>
          <w:rFonts w:ascii="Times New Roman" w:hAnsi="Times New Roman" w:cs="Times New Roman"/>
          <w:b/>
          <w:i/>
          <w:color w:val="002060"/>
          <w:sz w:val="40"/>
          <w:szCs w:val="40"/>
        </w:rPr>
        <w:t>»</w:t>
      </w:r>
    </w:p>
    <w:p w:rsidR="00CA6F69" w:rsidRDefault="00CA6F69" w:rsidP="00CA6F69">
      <w:pPr>
        <w:tabs>
          <w:tab w:val="left" w:pos="61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A6F69" w:rsidRPr="00CA6F69" w:rsidRDefault="00CA6F69" w:rsidP="00CA6F69">
      <w:pPr>
        <w:tabs>
          <w:tab w:val="left" w:pos="6150"/>
        </w:tabs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CA6F69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Разработал воспитатель: </w:t>
      </w:r>
      <w:proofErr w:type="spellStart"/>
      <w:r w:rsidRPr="00CA6F69">
        <w:rPr>
          <w:rFonts w:ascii="Times New Roman" w:hAnsi="Times New Roman" w:cs="Times New Roman"/>
          <w:b/>
          <w:i/>
          <w:color w:val="002060"/>
          <w:sz w:val="32"/>
          <w:szCs w:val="32"/>
        </w:rPr>
        <w:t>Хуснутдинова</w:t>
      </w:r>
      <w:proofErr w:type="spellEnd"/>
      <w:r w:rsidRPr="00CA6F69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Е.Ю.</w:t>
      </w:r>
      <w:r w:rsidR="00470A8E" w:rsidRPr="00470A8E">
        <w:rPr>
          <w:noProof/>
          <w:lang w:eastAsia="ru-RU"/>
        </w:rPr>
        <w:t xml:space="preserve"> </w:t>
      </w:r>
    </w:p>
    <w:p w:rsidR="00CA6F69" w:rsidRPr="00CA6F69" w:rsidRDefault="00CA6F69" w:rsidP="00CA6F69">
      <w:pPr>
        <w:tabs>
          <w:tab w:val="left" w:pos="61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770D" w:rsidRPr="00470A8E" w:rsidRDefault="00CA6F69" w:rsidP="00CA6F6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tab/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С самого рождения ребенок непрерывно стремится познать мир. Всё, чем он занимается: двигается, общается, играет или ест, он делает это по-своему, творчески. Творчество является неотъемлемой частью его жизни. Ребёнок ищет каждый раз свой, индивидуальный способ получения информации и самовыражения. Рисование помогает ему в этом. Рисуя, он не только развивает мелкую моторику, но и учится думать, анализировать, сравнивать, сочинять.</w:t>
      </w:r>
    </w:p>
    <w:p w:rsidR="00CA6F69" w:rsidRPr="00470A8E" w:rsidRDefault="00CA6F69" w:rsidP="00CA6F69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470A8E">
        <w:rPr>
          <w:color w:val="002060"/>
          <w:sz w:val="28"/>
          <w:szCs w:val="28"/>
        </w:rPr>
        <w:tab/>
      </w:r>
      <w:r w:rsidRPr="00470A8E">
        <w:rPr>
          <w:color w:val="002060"/>
          <w:sz w:val="28"/>
          <w:szCs w:val="28"/>
        </w:rPr>
        <w:t>Использование нетрадиционных техник рисования способствует развитию у детей творчества, пробуждает фантазию, активизирует наблюдательность, внимание и воображение. Как правило, дети часто копируют предлагаемый им образец, а нетрадиционные техники рисования позволяют избежать этого, так как педагог вместо готового образца демонстрирует лишь способ действия с материалами, инструментами. Это даёт толчок развитию воображения, творчества, проявлению самостоятельности, инициативы, выражению индивидуальности. Применяя и комбинируя разные способы изображения в одном рисунке, дошкольники учатся думать, самостоятельно решать, какую технику использовать, чтобы тот или иной</w:t>
      </w:r>
      <w:r w:rsidRPr="00470A8E">
        <w:rPr>
          <w:color w:val="002060"/>
          <w:sz w:val="28"/>
          <w:szCs w:val="28"/>
        </w:rPr>
        <w:t xml:space="preserve"> </w:t>
      </w:r>
      <w:r w:rsidRPr="00470A8E">
        <w:rPr>
          <w:color w:val="002060"/>
          <w:sz w:val="28"/>
          <w:szCs w:val="28"/>
        </w:rPr>
        <w:t>образ получился выразительным. Работа с нетрадиционной техникой изображения стимулирует положительную мотивацию у ребенка, вызывает радостное настроение, снимает страх перед процессом рисования.</w:t>
      </w:r>
    </w:p>
    <w:p w:rsidR="00CA6F69" w:rsidRPr="00470A8E" w:rsidRDefault="00470A8E" w:rsidP="00CA6F6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5314315</wp:posOffset>
            </wp:positionV>
            <wp:extent cx="2571115" cy="1707515"/>
            <wp:effectExtent l="133350" t="114300" r="153035" b="159385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707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Рисование нетрадиционными способами, увлекательная, завораживающая деятельность, которая удивляет и восхищает детей. Важную роль в развитии ребёнка играет развивающая среда. Поэтому при организации предметно - развивающей среды учитывается, чтобы содержание носило развивающий характер, и было направлен на развитие творчества каждого ребёнка в соответствии с его индивидуальными возможностями, доступной и соответствующей возрастным особенностям детей. Сколько дома ненужных интересных вещей (зубная щётка, расчески, поролон, пробки, пенопласт, катушка ниток, свечи </w:t>
      </w:r>
      <w:proofErr w:type="spellStart"/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и.т.д</w:t>
      </w:r>
      <w:proofErr w:type="spellEnd"/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). Вышли погулять, присмотритесь, а сколько тут интересного: палочки, шишки, листочки, камушки, семена растений, пух одуванчика, чертополоха, тополя. Всеми этими предметами </w:t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можно обогатить уголок</w:t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 продуктивной деятельности. Необычные материалы и оригинальные техники привлекают детей тем, что здесь не присутствует слово «Нельзя</w:t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», можно</w:t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 рисовать чем хочешь и </w:t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как хочешь,</w:t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 и даже можно придумать свою необычную технику. Дети ощущают незабываемые, положительные эмоции, а по эмоциям можно судить о настроении ребёнка, о том, что его радует, что его огорчает. </w:t>
      </w:r>
    </w:p>
    <w:p w:rsidR="00CA6F69" w:rsidRPr="00470A8E" w:rsidRDefault="00CA6F69" w:rsidP="00CA6F69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</w:pPr>
      <w:r w:rsidRPr="00470A8E">
        <w:rPr>
          <w:rFonts w:ascii="Times New Roman" w:hAnsi="Times New Roman" w:cs="Times New Roman"/>
          <w:i/>
          <w:color w:val="002060"/>
          <w:sz w:val="28"/>
          <w:szCs w:val="28"/>
          <w:u w:val="single"/>
        </w:rPr>
        <w:t>Проведение занятий с использованием нетрадиционных техник:</w:t>
      </w:r>
    </w:p>
    <w:p w:rsidR="00CA6F69" w:rsidRPr="00470A8E" w:rsidRDefault="00CA6F69" w:rsidP="00CA6F6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      - с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пособствует снятию детских страхов;</w:t>
      </w:r>
    </w:p>
    <w:p w:rsidR="00CA6F69" w:rsidRPr="00470A8E" w:rsidRDefault="00CA6F69" w:rsidP="00CA6F6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ab/>
        <w:t>- р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азвивает уверенность в своих силах;</w:t>
      </w:r>
    </w:p>
    <w:p w:rsidR="00CA6F69" w:rsidRPr="00470A8E" w:rsidRDefault="00470A8E" w:rsidP="00CA6F6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123825</wp:posOffset>
            </wp:positionH>
            <wp:positionV relativeFrom="paragraph">
              <wp:posOffset>-371475</wp:posOffset>
            </wp:positionV>
            <wp:extent cx="7320280" cy="10506075"/>
            <wp:effectExtent l="0" t="0" r="0" b="9525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" t="1989" r="3173" b="2275"/>
                    <a:stretch/>
                  </pic:blipFill>
                  <pic:spPr bwMode="auto">
                    <a:xfrm>
                      <a:off x="0" y="0"/>
                      <a:ext cx="7322497" cy="1050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4772025</wp:posOffset>
            </wp:positionH>
            <wp:positionV relativeFrom="margin">
              <wp:posOffset>-114300</wp:posOffset>
            </wp:positionV>
            <wp:extent cx="1588135" cy="1588135"/>
            <wp:effectExtent l="114300" t="114300" r="107315" b="145415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588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ab/>
        <w:t>- р</w:t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азвивает пространственное мышление;</w:t>
      </w:r>
    </w:p>
    <w:p w:rsidR="00CA6F69" w:rsidRPr="00470A8E" w:rsidRDefault="00CA6F69" w:rsidP="00CA6F6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ab/>
        <w:t>- у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чит детей свободно выражать свой замысел;</w:t>
      </w:r>
    </w:p>
    <w:p w:rsidR="00CA6F69" w:rsidRPr="00470A8E" w:rsidRDefault="00CA6F69" w:rsidP="00CA6F6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ab/>
        <w:t>- п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обуждает детей к творческим поискам и решениям;</w:t>
      </w:r>
    </w:p>
    <w:p w:rsidR="00CA6F69" w:rsidRPr="00470A8E" w:rsidRDefault="00CA6F69" w:rsidP="00CA6F6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ab/>
        <w:t>- у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чит детей работать с разнообразным материалом;</w:t>
      </w:r>
    </w:p>
    <w:p w:rsidR="00CA6F69" w:rsidRPr="00470A8E" w:rsidRDefault="00CA6F69" w:rsidP="00CA6F6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ab/>
        <w:t>- р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азвивает мелкую моторику рук;</w:t>
      </w:r>
    </w:p>
    <w:p w:rsidR="00CA6F69" w:rsidRPr="00470A8E" w:rsidRDefault="00CA6F69" w:rsidP="00CA6F6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ab/>
        <w:t>- р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азвивает творческие способности, воображение 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и полёт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 фантазии.</w:t>
      </w:r>
    </w:p>
    <w:p w:rsidR="00CA6F69" w:rsidRPr="00470A8E" w:rsidRDefault="00CA6F69" w:rsidP="00CA6F6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>Во время работы дети получают эстетическое удовольствие.</w:t>
      </w:r>
    </w:p>
    <w:p w:rsidR="00CA6F69" w:rsidRPr="00470A8E" w:rsidRDefault="00CA6F69" w:rsidP="00CA6F6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Проанализировав рисунки 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дошкольников можно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прийти к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 выводу – необходимо облегчить навыки рисования, ведь даже не каждый взрослый сможет изобразить какой-либо предмет. Этим можно на много повысить интерес дошкольников 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к рисованию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. Существует много техник нетрадиционного рисования, их необычность состоит в том, что они позволяют детям быстро достичь желаемого результата.</w:t>
      </w:r>
    </w:p>
    <w:p w:rsidR="00CA6F69" w:rsidRPr="00470A8E" w:rsidRDefault="00CA6F69" w:rsidP="00CA6F6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>Успех обучения нетрадиционным техникам во многом зависит от того, какие методы и приемы использует педагог, чтобы донести до детей определенное содержание, сформировать у них знания, умения, навыки.</w:t>
      </w:r>
    </w:p>
    <w:p w:rsidR="00CA6F69" w:rsidRPr="00470A8E" w:rsidRDefault="00CA6F69" w:rsidP="00CA6F6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Они с удовольствием рисуют разные 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узоры,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 не испытывая при этом трудностей. Дети смело берутся за художественные материалы, малышей не пугает их многообразие и перспектива самостоятельного выбора. Им доставляет огромное удовольствие сам процесс выполнения. Дети готовы многократно повторить то или иное действие. И чем лучше получается движение, тем с большим у</w:t>
      </w:r>
      <w:r w:rsidR="00470A8E">
        <w:rPr>
          <w:rFonts w:ascii="Times New Roman" w:hAnsi="Times New Roman" w:cs="Times New Roman"/>
          <w:color w:val="002060"/>
          <w:sz w:val="28"/>
          <w:szCs w:val="28"/>
        </w:rPr>
        <w:t>довольствием они его повторяют.</w:t>
      </w:r>
    </w:p>
    <w:p w:rsidR="00CA6F69" w:rsidRPr="00470A8E" w:rsidRDefault="00CA6F69" w:rsidP="00470A8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    Существует много техник нетрадиционного рисования, их необычность состоит в том, что они позволяют детям быстро достичь желаемого результата. Например, какому ребёнку будет неинтересно рисовать пальчиками, делать рисунок собственной ладошкой, ставить на бумаге кляксы и получать забавный рисунок. Ребёнок любит быстро достигать результата в своей работе.</w:t>
      </w:r>
    </w:p>
    <w:p w:rsidR="00CA6F69" w:rsidRPr="00470A8E" w:rsidRDefault="00CA6F69" w:rsidP="00470A8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b/>
          <w:i/>
          <w:color w:val="002060"/>
          <w:sz w:val="28"/>
          <w:szCs w:val="28"/>
        </w:rPr>
        <w:t>Изобразительная деятельность с применением нетрадиционных материалов и техник способствует развитию у ребёнка:</w:t>
      </w:r>
    </w:p>
    <w:p w:rsidR="00CA6F69" w:rsidRPr="00470A8E" w:rsidRDefault="00470A8E" w:rsidP="00470A8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- м</w:t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елкой моторики рук и тактильного восприятия;</w:t>
      </w:r>
    </w:p>
    <w:p w:rsidR="00CA6F69" w:rsidRPr="00470A8E" w:rsidRDefault="00470A8E" w:rsidP="00470A8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- п</w:t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ространственной ориентировки на листе бумаги, глазомера и зрительного восприятия;</w:t>
      </w:r>
    </w:p>
    <w:p w:rsidR="00CA6F69" w:rsidRPr="00470A8E" w:rsidRDefault="00470A8E" w:rsidP="00470A8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- в</w:t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нимания и усидчивости;</w:t>
      </w:r>
    </w:p>
    <w:p w:rsidR="00CA6F69" w:rsidRPr="00470A8E" w:rsidRDefault="00470A8E" w:rsidP="00470A8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- </w:t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CA6F69" w:rsidRPr="00470A8E">
        <w:rPr>
          <w:rFonts w:ascii="Times New Roman" w:hAnsi="Times New Roman" w:cs="Times New Roman"/>
          <w:color w:val="002060"/>
          <w:sz w:val="28"/>
          <w:szCs w:val="28"/>
        </w:rPr>
        <w:t>зобразительных навыков и умений, наблюдательности, эстетического восприятия, эмоциональной отзывчивости;</w:t>
      </w:r>
    </w:p>
    <w:p w:rsidR="00CA6F69" w:rsidRPr="00470A8E" w:rsidRDefault="00CA6F69" w:rsidP="00470A8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Кроме того, в процессе этой деятельности у дошкольника формируются навыки контроля и самоконтроля.</w:t>
      </w:r>
    </w:p>
    <w:p w:rsidR="00CA6F69" w:rsidRPr="00470A8E" w:rsidRDefault="00CA6F69" w:rsidP="00470A8E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b/>
          <w:i/>
          <w:color w:val="002060"/>
          <w:sz w:val="28"/>
          <w:szCs w:val="28"/>
        </w:rPr>
        <w:t>Творческий процесс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 - это настоящее чудо. Понаблюдайте, как дети раскрывают свои уникальные способности и за радостью, которую им доставляет созидание. Здесь они начинают чувствовать пользу творчества и верят, что ошибки - это всего лишь шаги к достижению цели, а не препятствие, как в творчестве, так и во всех аспектах их жизни. Детям лучше внушить: "В творчестве нет правильного пути, нет неправильного пути, есть только свой собственный путь".</w:t>
      </w:r>
    </w:p>
    <w:p w:rsidR="00470A8E" w:rsidRPr="00470A8E" w:rsidRDefault="00470A8E" w:rsidP="00470A8E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b/>
          <w:i/>
          <w:color w:val="002060"/>
          <w:sz w:val="28"/>
          <w:szCs w:val="28"/>
        </w:rPr>
        <w:t>С детьми младшего дошкольного возраста рекомендуется использовать:</w:t>
      </w:r>
    </w:p>
    <w:p w:rsidR="00470A8E" w:rsidRPr="00470A8E" w:rsidRDefault="00470A8E" w:rsidP="00470A8E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 xml:space="preserve">      - 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рисование пальчиками;</w:t>
      </w:r>
    </w:p>
    <w:p w:rsidR="00470A8E" w:rsidRPr="00470A8E" w:rsidRDefault="00470A8E" w:rsidP="00470A8E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- 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оттиск печатками из картофеля;</w:t>
      </w:r>
    </w:p>
    <w:p w:rsidR="00CA6F69" w:rsidRDefault="00470A8E" w:rsidP="00470A8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70A8E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- </w:t>
      </w:r>
      <w:r w:rsidRPr="00470A8E">
        <w:rPr>
          <w:rFonts w:ascii="Times New Roman" w:hAnsi="Times New Roman" w:cs="Times New Roman"/>
          <w:color w:val="002060"/>
          <w:sz w:val="28"/>
          <w:szCs w:val="28"/>
        </w:rPr>
        <w:t>рисование ладошками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470A8E" w:rsidRDefault="00470A8E" w:rsidP="00470A8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0A8E" w:rsidRPr="00470A8E" w:rsidRDefault="00470A8E" w:rsidP="00470A8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470A8E" w:rsidRPr="00470A8E" w:rsidSect="00CA6F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63A43"/>
    <w:multiLevelType w:val="hybridMultilevel"/>
    <w:tmpl w:val="AF721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A665F"/>
    <w:multiLevelType w:val="hybridMultilevel"/>
    <w:tmpl w:val="4B50C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A0631"/>
    <w:multiLevelType w:val="hybridMultilevel"/>
    <w:tmpl w:val="59800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0DE"/>
    <w:rsid w:val="003B2327"/>
    <w:rsid w:val="00470A8E"/>
    <w:rsid w:val="004D6E02"/>
    <w:rsid w:val="00720157"/>
    <w:rsid w:val="00BF30DE"/>
    <w:rsid w:val="00CA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73EAD"/>
  <w15:chartTrackingRefBased/>
  <w15:docId w15:val="{E1DB5660-723E-4809-AD6D-0A3E350F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6F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6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6F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0A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0A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3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5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2024-09-22T11:42:00Z</cp:lastPrinted>
  <dcterms:created xsi:type="dcterms:W3CDTF">2024-09-22T11:17:00Z</dcterms:created>
  <dcterms:modified xsi:type="dcterms:W3CDTF">2024-09-22T11:49:00Z</dcterms:modified>
</cp:coreProperties>
</file>